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i w:val="0"/>
          <w:iCs w:val="0"/>
          <w:smallCaps w:val="0"/>
          <w:strike w:val="0"/>
          <w:color w:val="000000"/>
          <w:sz w:val="2"/>
          <w:szCs w:val="2"/>
          <w:u w:val="none"/>
          <w:shd w:fill="auto" w:val="clear"/>
          <w:vertAlign w:val="baseline"/>
        </w:rPr>
      </w:pPr>
      <w:r w:rsidDel="00000000" w:rsidR="00000000" w:rsidRPr="00000000">
        <w:rPr>
          <w:rtl w:val="0"/>
        </w:rPr>
      </w:r>
    </w:p>
    <w:tbl>
      <w:tblPr>
        <w:tblStyle w:val="Table1"/>
        <w:tblW w:w="9648.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648"/>
        <w:tblGridChange w:id="0">
          <w:tblGrid>
            <w:gridCol w:w="9648"/>
          </w:tblGrid>
        </w:tblGridChange>
      </w:tblGrid>
      <w:tr>
        <w:trPr>
          <w:cantSplit w:val="0"/>
          <w:tblHeader w:val="0"/>
        </w:trPr>
        <w:tc>
          <w:tcPr>
            <w:shd w:fill="1f3a5f" w:val="clear"/>
            <w:tcMar>
              <w:top w:w="80.0" w:type="dxa"/>
              <w:bottom w:w="80.0" w:type="dxa"/>
            </w:tcMar>
            <w:vAlign w:val="center"/>
          </w:tcPr>
          <w:p w:rsidR="00000000" w:rsidDel="00000000" w:rsidP="00000000" w:rsidRDefault="00000000" w:rsidRPr="00000000" w14:paraId="0000000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ffffff"/>
                <w:sz w:val="36"/>
                <w:szCs w:val="36"/>
                <w:rtl w:val="0"/>
              </w:rPr>
              <w:t xml:space="preserve">BARANET SOFTWARE LLC</w:t>
            </w:r>
            <w:r w:rsidDel="00000000" w:rsidR="00000000" w:rsidRPr="00000000">
              <w:rPr>
                <w:rtl w:val="0"/>
              </w:rPr>
            </w:r>
          </w:p>
        </w:tc>
      </w:tr>
    </w:tbl>
    <w:p w:rsidR="00000000" w:rsidDel="00000000" w:rsidP="00000000" w:rsidRDefault="00000000" w:rsidRPr="00000000" w14:paraId="00000003">
      <w:pPr>
        <w:spacing w:after="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38"/>
          <w:szCs w:val="38"/>
          <w:rtl w:val="0"/>
        </w:rPr>
        <w:t xml:space="preserve">FOROCIVIC TERMS OF SERVICE</w:t>
      </w:r>
      <w:r w:rsidDel="00000000" w:rsidR="00000000" w:rsidRPr="00000000">
        <w:rPr>
          <w:rtl w:val="0"/>
        </w:rPr>
      </w:r>
    </w:p>
    <w:p w:rsidR="00000000" w:rsidDel="00000000" w:rsidP="00000000" w:rsidRDefault="00000000" w:rsidRPr="00000000" w14:paraId="00000004">
      <w:pPr>
        <w:spacing w:after="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color w:val="5a5a5a"/>
          <w:sz w:val="21"/>
          <w:szCs w:val="21"/>
          <w:rtl w:val="0"/>
        </w:rPr>
        <w:t xml:space="preserve">Comprehensive legal terms governing access to and use of the ForoCivic platform and related services offered by Baranet Software LLC.</w:t>
      </w:r>
      <w:r w:rsidDel="00000000" w:rsidR="00000000" w:rsidRPr="00000000">
        <w:rPr>
          <w:rtl w:val="0"/>
        </w:rPr>
      </w:r>
    </w:p>
    <w:tbl>
      <w:tblPr>
        <w:tblStyle w:val="Table2"/>
        <w:tblW w:w="9648.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24"/>
        <w:gridCol w:w="4824"/>
        <w:tblGridChange w:id="0">
          <w:tblGrid>
            <w:gridCol w:w="4824"/>
            <w:gridCol w:w="482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eaf0f7" w:val="clear"/>
            <w:tcMar>
              <w:top w:w="80.0" w:type="dxa"/>
              <w:bottom w:w="80.0" w:type="dxa"/>
            </w:tcMar>
            <w:vAlign w:val="center"/>
          </w:tcPr>
          <w:p w:rsidR="00000000" w:rsidDel="00000000" w:rsidP="00000000" w:rsidRDefault="00000000" w:rsidRPr="00000000" w14:paraId="0000000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Document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bottom w:w="80.0" w:type="dxa"/>
            </w:tcMar>
            <w:vAlign w:val="center"/>
          </w:tcPr>
          <w:p w:rsidR="00000000" w:rsidDel="00000000" w:rsidP="00000000" w:rsidRDefault="00000000" w:rsidRPr="00000000" w14:paraId="0000000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ForoCivic Terms of Service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af0f7" w:val="clear"/>
            <w:tcMar>
              <w:top w:w="80.0" w:type="dxa"/>
              <w:bottom w:w="80.0" w:type="dxa"/>
            </w:tcMar>
            <w:vAlign w:val="center"/>
          </w:tcPr>
          <w:p w:rsidR="00000000" w:rsidDel="00000000" w:rsidP="00000000" w:rsidRDefault="00000000" w:rsidRPr="00000000" w14:paraId="0000000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Effective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bottom w:w="80.0" w:type="dxa"/>
            </w:tcMar>
            <w:vAlign w:val="center"/>
          </w:tcPr>
          <w:p w:rsidR="00000000" w:rsidDel="00000000" w:rsidP="00000000" w:rsidRDefault="00000000" w:rsidRPr="00000000" w14:paraId="0000000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af0f7" w:val="clear"/>
            <w:tcMar>
              <w:top w:w="80.0" w:type="dxa"/>
              <w:bottom w:w="80.0" w:type="dxa"/>
            </w:tcMar>
            <w:vAlign w:val="center"/>
          </w:tcPr>
          <w:p w:rsidR="00000000" w:rsidDel="00000000" w:rsidP="00000000" w:rsidRDefault="00000000" w:rsidRPr="00000000" w14:paraId="0000000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Company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bottom w:w="80.0" w:type="dxa"/>
            </w:tcMar>
            <w:vAlign w:val="center"/>
          </w:tcPr>
          <w:p w:rsidR="00000000" w:rsidDel="00000000" w:rsidP="00000000" w:rsidRDefault="00000000" w:rsidRPr="00000000" w14:paraId="0000000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Baranet Software LLC</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af0f7" w:val="clear"/>
            <w:tcMar>
              <w:top w:w="80.0" w:type="dxa"/>
              <w:bottom w:w="80.0" w:type="dxa"/>
            </w:tcMar>
            <w:vAlign w:val="center"/>
          </w:tcPr>
          <w:p w:rsidR="00000000" w:rsidDel="00000000" w:rsidP="00000000" w:rsidRDefault="00000000" w:rsidRPr="00000000" w14:paraId="0000000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Service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bottom w:w="80.0" w:type="dxa"/>
            </w:tcMar>
            <w:vAlign w:val="center"/>
          </w:tcPr>
          <w:p w:rsidR="00000000" w:rsidDel="00000000" w:rsidP="00000000" w:rsidRDefault="00000000" w:rsidRPr="00000000" w14:paraId="0000000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ForoCivic</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af0f7" w:val="clear"/>
            <w:tcMar>
              <w:top w:w="80.0" w:type="dxa"/>
              <w:bottom w:w="80.0" w:type="dxa"/>
            </w:tcMar>
            <w:vAlign w:val="center"/>
          </w:tcPr>
          <w:p w:rsidR="00000000" w:rsidDel="00000000" w:rsidP="00000000" w:rsidRDefault="00000000" w:rsidRPr="00000000" w14:paraId="0000000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Website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bottom w:w="80.0" w:type="dxa"/>
            </w:tcMar>
            <w:vAlign w:val="center"/>
          </w:tcPr>
          <w:p w:rsidR="00000000" w:rsidDel="00000000" w:rsidP="00000000" w:rsidRDefault="00000000" w:rsidRPr="00000000" w14:paraId="0000000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forocivic.com</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af0f7" w:val="clear"/>
            <w:tcMar>
              <w:top w:w="80.0" w:type="dxa"/>
              <w:bottom w:w="80.0" w:type="dxa"/>
            </w:tcMar>
            <w:vAlign w:val="center"/>
          </w:tcPr>
          <w:p w:rsidR="00000000" w:rsidDel="00000000" w:rsidP="00000000" w:rsidRDefault="00000000" w:rsidRPr="00000000" w14:paraId="0000000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Primary Contact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bottom w:w="80.0" w:type="dxa"/>
            </w:tcMar>
            <w:vAlign w:val="center"/>
          </w:tcPr>
          <w:p w:rsidR="00000000" w:rsidDel="00000000" w:rsidP="00000000" w:rsidRDefault="00000000" w:rsidRPr="00000000" w14:paraId="0000001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support@forocivic.com (operational)    legal@forocivic.com (legal)</w:t>
            </w:r>
          </w:p>
        </w:tc>
      </w:tr>
    </w:tbl>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tbl>
      <w:tblPr>
        <w:tblStyle w:val="Table3"/>
        <w:tblW w:w="9648.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648"/>
        <w:tblGridChange w:id="0">
          <w:tblGrid>
            <w:gridCol w:w="9648"/>
          </w:tblGrid>
        </w:tblGridChange>
      </w:tblGrid>
      <w:tr>
        <w:trPr>
          <w:cantSplit w:val="0"/>
          <w:tblHeader w:val="0"/>
        </w:trPr>
        <w:tc>
          <w:tcPr>
            <w:tcBorders>
              <w:top w:color="d6dee8" w:space="0" w:sz="8" w:val="single"/>
              <w:left w:color="d6dee8" w:space="0" w:sz="8" w:val="single"/>
              <w:bottom w:color="d6dee8" w:space="0" w:sz="8" w:val="single"/>
              <w:right w:color="d6dee8" w:space="0" w:sz="8" w:val="single"/>
            </w:tcBorders>
            <w:shd w:fill="f5f7fa" w:val="clear"/>
            <w:tcMar>
              <w:top w:w="80.0" w:type="dxa"/>
              <w:bottom w:w="80.0" w:type="dxa"/>
            </w:tcMar>
            <w:vAlign w:val="center"/>
          </w:tcPr>
          <w:p w:rsidR="00000000" w:rsidDel="00000000" w:rsidP="00000000" w:rsidRDefault="00000000" w:rsidRPr="00000000" w14:paraId="0000001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Terms of Service are intended for public-facing use with the ForoCivic platform. Because ForoCivic supports civic engagement, moderation, records-support workflows, and organization-admin controls, Baranet Software LLC should have local counsel review this draft before production launch or municipal pilot execution.</w:t>
            </w:r>
          </w:p>
        </w:tc>
      </w:tr>
    </w:tbl>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after="40"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1"/>
          <w:szCs w:val="21"/>
          <w:rtl w:val="0"/>
        </w:rPr>
        <w:t xml:space="preserve">1. Acceptance of Terms</w:t>
      </w:r>
      <w:r w:rsidDel="00000000" w:rsidR="00000000" w:rsidRPr="00000000">
        <w:rPr>
          <w:rtl w:val="0"/>
        </w:rPr>
      </w:r>
    </w:p>
    <w:p w:rsidR="00000000" w:rsidDel="00000000" w:rsidP="00000000" w:rsidRDefault="00000000" w:rsidRPr="00000000" w14:paraId="00000015">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These Terms of Service ("</w:t>
      </w:r>
      <w:r w:rsidDel="00000000" w:rsidR="00000000" w:rsidRPr="00000000">
        <w:rPr>
          <w:rFonts w:ascii="Times New Roman" w:cs="Times New Roman" w:eastAsia="Times New Roman" w:hAnsi="Times New Roman"/>
          <w:b w:val="1"/>
          <w:bCs w:val="1"/>
          <w:sz w:val="21"/>
          <w:szCs w:val="21"/>
          <w:rtl w:val="0"/>
        </w:rPr>
        <w:t xml:space="preserve">Terms</w:t>
      </w:r>
      <w:r w:rsidDel="00000000" w:rsidR="00000000" w:rsidRPr="00000000">
        <w:rPr>
          <w:rFonts w:ascii="Times New Roman" w:cs="Times New Roman" w:eastAsia="Times New Roman" w:hAnsi="Times New Roman"/>
          <w:sz w:val="21"/>
          <w:szCs w:val="21"/>
          <w:rtl w:val="0"/>
        </w:rPr>
        <w:t xml:space="preserve">") form a binding agreement between Baranet Software LLC ("</w:t>
      </w:r>
      <w:r w:rsidDel="00000000" w:rsidR="00000000" w:rsidRPr="00000000">
        <w:rPr>
          <w:rFonts w:ascii="Times New Roman" w:cs="Times New Roman" w:eastAsia="Times New Roman" w:hAnsi="Times New Roman"/>
          <w:b w:val="1"/>
          <w:bCs w:val="1"/>
          <w:sz w:val="21"/>
          <w:szCs w:val="21"/>
          <w:rtl w:val="0"/>
        </w:rPr>
        <w:t xml:space="preserve">Baranet</w:t>
      </w:r>
      <w:r w:rsidDel="00000000" w:rsidR="00000000" w:rsidRPr="00000000">
        <w:rPr>
          <w:rFonts w:ascii="Times New Roman" w:cs="Times New Roman" w:eastAsia="Times New Roman" w:hAnsi="Times New Roman"/>
          <w:sz w:val="21"/>
          <w:szCs w:val="21"/>
          <w:rtl w:val="0"/>
        </w:rPr>
        <w:t xml:space="preserve">," "</w:t>
      </w:r>
      <w:r w:rsidDel="00000000" w:rsidR="00000000" w:rsidRPr="00000000">
        <w:rPr>
          <w:rFonts w:ascii="Times New Roman" w:cs="Times New Roman" w:eastAsia="Times New Roman" w:hAnsi="Times New Roman"/>
          <w:b w:val="1"/>
          <w:bCs w:val="1"/>
          <w:sz w:val="21"/>
          <w:szCs w:val="21"/>
          <w:rtl w:val="0"/>
        </w:rPr>
        <w:t xml:space="preserve">ForoCivic</w:t>
      </w:r>
      <w:r w:rsidDel="00000000" w:rsidR="00000000" w:rsidRPr="00000000">
        <w:rPr>
          <w:rFonts w:ascii="Times New Roman" w:cs="Times New Roman" w:eastAsia="Times New Roman" w:hAnsi="Times New Roman"/>
          <w:sz w:val="21"/>
          <w:szCs w:val="21"/>
          <w:rtl w:val="0"/>
        </w:rPr>
        <w:t xml:space="preserve">," "</w:t>
      </w:r>
      <w:r w:rsidDel="00000000" w:rsidR="00000000" w:rsidRPr="00000000">
        <w:rPr>
          <w:rFonts w:ascii="Times New Roman" w:cs="Times New Roman" w:eastAsia="Times New Roman" w:hAnsi="Times New Roman"/>
          <w:b w:val="1"/>
          <w:bCs w:val="1"/>
          <w:sz w:val="21"/>
          <w:szCs w:val="21"/>
          <w:rtl w:val="0"/>
        </w:rPr>
        <w:t xml:space="preserve">we</w:t>
      </w:r>
      <w:r w:rsidDel="00000000" w:rsidR="00000000" w:rsidRPr="00000000">
        <w:rPr>
          <w:rFonts w:ascii="Times New Roman" w:cs="Times New Roman" w:eastAsia="Times New Roman" w:hAnsi="Times New Roman"/>
          <w:sz w:val="21"/>
          <w:szCs w:val="21"/>
          <w:rtl w:val="0"/>
        </w:rPr>
        <w:t xml:space="preserve">," "</w:t>
      </w:r>
      <w:r w:rsidDel="00000000" w:rsidR="00000000" w:rsidRPr="00000000">
        <w:rPr>
          <w:rFonts w:ascii="Times New Roman" w:cs="Times New Roman" w:eastAsia="Times New Roman" w:hAnsi="Times New Roman"/>
          <w:b w:val="1"/>
          <w:bCs w:val="1"/>
          <w:sz w:val="21"/>
          <w:szCs w:val="21"/>
          <w:rtl w:val="0"/>
        </w:rPr>
        <w:t xml:space="preserve">us</w:t>
      </w:r>
      <w:r w:rsidDel="00000000" w:rsidR="00000000" w:rsidRPr="00000000">
        <w:rPr>
          <w:rFonts w:ascii="Times New Roman" w:cs="Times New Roman" w:eastAsia="Times New Roman" w:hAnsi="Times New Roman"/>
          <w:sz w:val="21"/>
          <w:szCs w:val="21"/>
          <w:rtl w:val="0"/>
        </w:rPr>
        <w:t xml:space="preserve">," or "</w:t>
      </w:r>
      <w:r w:rsidDel="00000000" w:rsidR="00000000" w:rsidRPr="00000000">
        <w:rPr>
          <w:rFonts w:ascii="Times New Roman" w:cs="Times New Roman" w:eastAsia="Times New Roman" w:hAnsi="Times New Roman"/>
          <w:b w:val="1"/>
          <w:bCs w:val="1"/>
          <w:sz w:val="21"/>
          <w:szCs w:val="21"/>
          <w:rtl w:val="0"/>
        </w:rPr>
        <w:t xml:space="preserve">our</w:t>
      </w:r>
      <w:r w:rsidDel="00000000" w:rsidR="00000000" w:rsidRPr="00000000">
        <w:rPr>
          <w:rFonts w:ascii="Times New Roman" w:cs="Times New Roman" w:eastAsia="Times New Roman" w:hAnsi="Times New Roman"/>
          <w:sz w:val="21"/>
          <w:szCs w:val="21"/>
          <w:rtl w:val="0"/>
        </w:rPr>
        <w:t xml:space="preserve">") and each person or entity that accesses or uses the ForoCivic website, application, platform, communications, content, software, APIs, integrations, and related services (collectively, the "</w:t>
      </w:r>
      <w:r w:rsidDel="00000000" w:rsidR="00000000" w:rsidRPr="00000000">
        <w:rPr>
          <w:rFonts w:ascii="Times New Roman" w:cs="Times New Roman" w:eastAsia="Times New Roman" w:hAnsi="Times New Roman"/>
          <w:b w:val="1"/>
          <w:bCs w:val="1"/>
          <w:sz w:val="21"/>
          <w:szCs w:val="21"/>
          <w:rtl w:val="0"/>
        </w:rPr>
        <w:t xml:space="preserve">Services</w:t>
      </w:r>
      <w:r w:rsidDel="00000000" w:rsidR="00000000" w:rsidRPr="00000000">
        <w:rPr>
          <w:rFonts w:ascii="Times New Roman" w:cs="Times New Roman" w:eastAsia="Times New Roman" w:hAnsi="Times New Roman"/>
          <w:sz w:val="21"/>
          <w:szCs w:val="21"/>
          <w:rtl w:val="0"/>
        </w:rPr>
        <w:t xml:space="preserve">").</w:t>
      </w:r>
      <w:r w:rsidDel="00000000" w:rsidR="00000000" w:rsidRPr="00000000">
        <w:rPr>
          <w:rtl w:val="0"/>
        </w:rPr>
      </w:r>
    </w:p>
    <w:p w:rsidR="00000000" w:rsidDel="00000000" w:rsidP="00000000" w:rsidRDefault="00000000" w:rsidRPr="00000000" w14:paraId="00000016">
      <w:pPr>
        <w:spacing w:after="160" w:lineRule="auto"/>
        <w:rPr>
          <w:rFonts w:ascii="Times New Roman" w:cs="Times New Roman" w:eastAsia="Times New Roman" w:hAnsi="Times New Roman"/>
        </w:rPr>
      </w:pPr>
      <w:r>
        <w:rPr>
          <w:rFonts w:ascii="Times New Roman" w:hAnsi="Times New Roman"/>
          <w:sz w:val="21"/>
        </w:rPr>
        <w:t>If you access or use the Services on behalf of a municipality, public body, nonprofit, neighborhood association, civic organization, business, or other entity, you represent that you are authorized to act for that entity with respect to your use of the Services or to accept these Terms to the extent required for access to the Services. These Terms govern your use as a user of the Services. A separately signed master services agreement, order form, public-sector addendum, or other written commercial agreement is required to bind an Organization to purchased services or commercial terms.</w:t>
      </w:r>
    </w:p>
    <w:p w:rsidR="00000000" w:rsidDel="00000000" w:rsidP="00000000" w:rsidRDefault="00000000" w:rsidRPr="00000000" w14:paraId="00000017">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By accessing or using the Services, you agree to these Terms. If you do not agree, you must not access or use the Services.</w:t>
      </w:r>
      <w:r w:rsidDel="00000000" w:rsidR="00000000" w:rsidRPr="00000000">
        <w:rPr>
          <w:rtl w:val="0"/>
        </w:rPr>
      </w:r>
    </w:p>
    <w:p w:rsidR="00000000" w:rsidDel="00000000" w:rsidP="00000000" w:rsidRDefault="00000000" w:rsidRPr="00000000" w14:paraId="00000018">
      <w:pPr>
        <w:spacing w:after="40"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1"/>
          <w:szCs w:val="21"/>
          <w:rtl w:val="0"/>
        </w:rPr>
        <w:t xml:space="preserve">2. Nature of the Services</w:t>
      </w:r>
      <w:r w:rsidDel="00000000" w:rsidR="00000000" w:rsidRPr="00000000">
        <w:rPr>
          <w:rtl w:val="0"/>
        </w:rPr>
      </w:r>
    </w:p>
    <w:p w:rsidR="00000000" w:rsidDel="00000000" w:rsidP="00000000" w:rsidRDefault="00000000" w:rsidRPr="00000000" w14:paraId="00000019">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ForoCivic is a software platform designed to support structured civic participation, issue intake, public discussion, resident and staff workflows, moderation, records-support functions, and related administrative tools.</w:t>
      </w:r>
      <w:r w:rsidDel="00000000" w:rsidR="00000000" w:rsidRPr="00000000">
        <w:rPr>
          <w:rtl w:val="0"/>
        </w:rPr>
      </w:r>
    </w:p>
    <w:p w:rsidR="00000000" w:rsidDel="00000000" w:rsidP="00000000" w:rsidRDefault="00000000" w:rsidRPr="00000000" w14:paraId="0000001A">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Unless expressly stated in a separate signed agreement, Baranet does not provide legal advice, election advice, records-retention advice, public-meeting compliance advice, or official governmental determinations. The Services are tools that may support organizational workflows, but organizations remain responsible for their own legal and policy decisions.</w:t>
      </w:r>
      <w:r w:rsidDel="00000000" w:rsidR="00000000" w:rsidRPr="00000000">
        <w:rPr>
          <w:rtl w:val="0"/>
        </w:rPr>
      </w:r>
    </w:p>
    <w:p w:rsidR="00000000" w:rsidDel="00000000" w:rsidP="00000000" w:rsidRDefault="00000000" w:rsidRPr="00000000" w14:paraId="0000001B">
      <w:pPr>
        <w:spacing w:after="40"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1"/>
          <w:szCs w:val="21"/>
          <w:rtl w:val="0"/>
        </w:rPr>
        <w:t xml:space="preserve">3. Eligibility and Account Requirements</w:t>
      </w:r>
      <w:r w:rsidDel="00000000" w:rsidR="00000000" w:rsidRPr="00000000">
        <w:rPr>
          <w:rtl w:val="0"/>
        </w:rPr>
      </w:r>
    </w:p>
    <w:p w:rsidR="00000000" w:rsidDel="00000000" w:rsidP="00000000" w:rsidRDefault="00000000" w:rsidRPr="00000000" w14:paraId="0000001C">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You may use the Services only if you are legally capable of entering into a binding contract and are not prohibited from using the Services under applicable law.</w:t>
      </w:r>
      <w:r w:rsidDel="00000000" w:rsidR="00000000" w:rsidRPr="00000000">
        <w:rPr>
          <w:rtl w:val="0"/>
        </w:rPr>
      </w:r>
    </w:p>
    <w:p w:rsidR="00000000" w:rsidDel="00000000" w:rsidP="00000000" w:rsidRDefault="00000000" w:rsidRPr="00000000" w14:paraId="0000001D">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You may be required to create an account, verify an email address, or complete other onboarding or verification steps before accessing certain features.</w:t>
      </w:r>
      <w:r w:rsidDel="00000000" w:rsidR="00000000" w:rsidRPr="00000000">
        <w:rPr>
          <w:rtl w:val="0"/>
        </w:rPr>
      </w:r>
    </w:p>
    <w:p w:rsidR="00000000" w:rsidDel="00000000" w:rsidP="00000000" w:rsidRDefault="00000000" w:rsidRPr="00000000" w14:paraId="0000001E">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You agree to provide accurate, current, and complete information and to maintain the security of your credentials. You are responsible for all activity that occurs under your account except to the extent caused by our own failure to use commercially reasonable security practices.</w:t>
      </w:r>
      <w:r w:rsidDel="00000000" w:rsidR="00000000" w:rsidRPr="00000000">
        <w:rPr>
          <w:rtl w:val="0"/>
        </w:rPr>
      </w:r>
    </w:p>
    <w:p w:rsidR="00000000" w:rsidDel="00000000" w:rsidP="00000000" w:rsidRDefault="00000000" w:rsidRPr="00000000" w14:paraId="0000001F">
      <w:pPr>
        <w:spacing w:after="40"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1"/>
          <w:szCs w:val="21"/>
          <w:rtl w:val="0"/>
        </w:rPr>
        <w:t xml:space="preserve">4. Organization Accounts, Roles, and Admin Authority</w:t>
      </w:r>
      <w:r w:rsidDel="00000000" w:rsidR="00000000" w:rsidRPr="00000000">
        <w:rPr>
          <w:rtl w:val="0"/>
        </w:rPr>
      </w:r>
    </w:p>
    <w:p w:rsidR="00000000" w:rsidDel="00000000" w:rsidP="00000000" w:rsidRDefault="00000000" w:rsidRPr="00000000" w14:paraId="00000020">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Certain Services are made available through organization-scoped workspaces. These may include municipalities, public agencies, associations, community organizations, or other participating entities (each, an "Organization").</w:t>
      </w:r>
      <w:r w:rsidDel="00000000" w:rsidR="00000000" w:rsidRPr="00000000">
        <w:rPr>
          <w:rtl w:val="0"/>
        </w:rPr>
      </w:r>
    </w:p>
    <w:p w:rsidR="00000000" w:rsidDel="00000000" w:rsidP="00000000" w:rsidRDefault="00000000" w:rsidRPr="00000000" w14:paraId="00000021">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Organization administrators, moderators, clerks, staff, and similar authorized users may be able to create issues, manage participation spaces, assign roles, configure policies, review records, export data, remove content, manage invitations, and otherwise exercise role-based controls within their Organization's workspace.</w:t>
      </w:r>
      <w:r w:rsidDel="00000000" w:rsidR="00000000" w:rsidRPr="00000000">
        <w:rPr>
          <w:rtl w:val="0"/>
        </w:rPr>
      </w:r>
    </w:p>
    <w:p w:rsidR="00000000" w:rsidDel="00000000" w:rsidP="00000000" w:rsidRDefault="00000000" w:rsidRPr="00000000" w14:paraId="00000022">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If you are granted elevated permissions, you agree to use them solely for legitimate organizational purposes, in compliance with applicable law, organizational policy, and any separate agreement governing the Services.</w:t>
      </w:r>
      <w:r w:rsidDel="00000000" w:rsidR="00000000" w:rsidRPr="00000000">
        <w:rPr>
          <w:rtl w:val="0"/>
        </w:rPr>
      </w:r>
    </w:p>
    <w:p w:rsidR="00000000" w:rsidDel="00000000" w:rsidP="00000000" w:rsidRDefault="00000000" w:rsidRPr="00000000" w14:paraId="00000023">
      <w:pPr>
        <w:spacing w:after="40"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1"/>
          <w:szCs w:val="21"/>
          <w:rtl w:val="0"/>
        </w:rPr>
        <w:t xml:space="preserve">5. Account Security and Unauthorized Use</w:t>
      </w:r>
      <w:r w:rsidDel="00000000" w:rsidR="00000000" w:rsidRPr="00000000">
        <w:rPr>
          <w:rtl w:val="0"/>
        </w:rPr>
      </w:r>
    </w:p>
    <w:p w:rsidR="00000000" w:rsidDel="00000000" w:rsidP="00000000" w:rsidRDefault="00000000" w:rsidRPr="00000000" w14:paraId="00000024">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You must keep your account credentials confidential and must notify us promptly at support@forocivic.com if you suspect unauthorized access, account compromise, or credential misuse.</w:t>
      </w:r>
      <w:r w:rsidDel="00000000" w:rsidR="00000000" w:rsidRPr="00000000">
        <w:rPr>
          <w:rtl w:val="0"/>
        </w:rPr>
      </w:r>
    </w:p>
    <w:p w:rsidR="00000000" w:rsidDel="00000000" w:rsidP="00000000" w:rsidRDefault="00000000" w:rsidRPr="00000000" w14:paraId="00000025">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We may suspend, limit, or require re-verification of an account if we reasonably believe the account has been compromised, is being used in violation of these Terms, or presents security, legal, operational, or reputational risk to the Services, Baranet, an Organization, or other users.</w:t>
      </w:r>
      <w:r w:rsidDel="00000000" w:rsidR="00000000" w:rsidRPr="00000000">
        <w:rPr>
          <w:rtl w:val="0"/>
        </w:rPr>
      </w:r>
    </w:p>
    <w:p w:rsidR="00000000" w:rsidDel="00000000" w:rsidP="00000000" w:rsidRDefault="00000000" w:rsidRPr="00000000" w14:paraId="00000026">
      <w:pPr>
        <w:spacing w:after="40"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1"/>
          <w:szCs w:val="21"/>
          <w:rtl w:val="0"/>
        </w:rPr>
        <w:t xml:space="preserve">6. User Content and Responsibility</w:t>
      </w:r>
      <w:r w:rsidDel="00000000" w:rsidR="00000000" w:rsidRPr="00000000">
        <w:rPr>
          <w:rtl w:val="0"/>
        </w:rPr>
      </w:r>
    </w:p>
    <w:p w:rsidR="00000000" w:rsidDel="00000000" w:rsidP="00000000" w:rsidRDefault="00000000" w:rsidRPr="00000000" w14:paraId="00000027">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"User Content" means any content, data, material, files, comments, arguments, submissions, messages, attachments, profile information, issue content, reactions, votes, or other information that you upload, submit, transmit, or otherwise make available through the Services.</w:t>
      </w:r>
      <w:r w:rsidDel="00000000" w:rsidR="00000000" w:rsidRPr="00000000">
        <w:rPr>
          <w:rtl w:val="0"/>
        </w:rPr>
      </w:r>
    </w:p>
    <w:p w:rsidR="00000000" w:rsidDel="00000000" w:rsidP="00000000" w:rsidRDefault="00000000" w:rsidRPr="00000000" w14:paraId="00000028">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You retain ownership of your User Content, subject to the license granted in these Terms. You represent and warrant that you own or control all rights necessary to submit that User Content and that your User Content does not violate these Terms, any applicable law, or any third-party rights.</w:t>
      </w:r>
      <w:r w:rsidDel="00000000" w:rsidR="00000000" w:rsidRPr="00000000">
        <w:rPr>
          <w:rtl w:val="0"/>
        </w:rPr>
      </w:r>
    </w:p>
    <w:p w:rsidR="00000000" w:rsidDel="00000000" w:rsidP="00000000" w:rsidRDefault="00000000" w:rsidRPr="00000000" w14:paraId="00000029">
      <w:pPr>
        <w:spacing w:after="40"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1"/>
          <w:szCs w:val="21"/>
          <w:rtl w:val="0"/>
        </w:rPr>
        <w:t xml:space="preserve">7. License to User Content</w:t>
      </w:r>
      <w:r w:rsidDel="00000000" w:rsidR="00000000" w:rsidRPr="00000000">
        <w:rPr>
          <w:rtl w:val="0"/>
        </w:rPr>
      </w:r>
    </w:p>
    <w:p w:rsidR="00000000" w:rsidDel="00000000" w:rsidP="00000000" w:rsidRDefault="00000000" w:rsidRPr="00000000" w14:paraId="0000002A">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You grant Baranet Software LLC a worldwide, non-exclusive, royalty-free, sublicensable license to host, store, reproduce, process, adapt, format, display, publish, distribute, transmit, analyze, and otherwise use your User Content as reasonably necessary to operate, secure, administer, maintain, improve, and support the Services.</w:t>
      </w:r>
      <w:r w:rsidDel="00000000" w:rsidR="00000000" w:rsidRPr="00000000">
        <w:rPr>
          <w:rtl w:val="0"/>
        </w:rPr>
      </w:r>
    </w:p>
    <w:p w:rsidR="00000000" w:rsidDel="00000000" w:rsidP="00000000" w:rsidRDefault="00000000" w:rsidRPr="00000000" w14:paraId="0000002B">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This license includes the right to generate summaries, analysis outputs, moderation artifacts, records-support exports, and other organizational workflow outputs derived from User Content to the extent reasonably necessary to provide the Services.</w:t>
      </w:r>
      <w:r w:rsidDel="00000000" w:rsidR="00000000" w:rsidRPr="00000000">
        <w:rPr>
          <w:rtl w:val="0"/>
        </w:rPr>
      </w:r>
    </w:p>
    <w:p w:rsidR="00000000" w:rsidDel="00000000" w:rsidP="00000000" w:rsidRDefault="00000000" w:rsidRPr="00000000" w14:paraId="0000002C">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This license continues only for so long as necessary to operate the Services and satisfy legitimate business, security, legal, archival, or backup needs.</w:t>
      </w:r>
      <w:r w:rsidDel="00000000" w:rsidR="00000000" w:rsidRPr="00000000">
        <w:rPr>
          <w:rtl w:val="0"/>
        </w:rPr>
      </w:r>
    </w:p>
    <w:p w:rsidR="00000000" w:rsidDel="00000000" w:rsidP="00000000" w:rsidRDefault="00000000" w:rsidRPr="00000000" w14:paraId="0000002D">
      <w:pPr>
        <w:spacing w:after="40"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1"/>
          <w:szCs w:val="21"/>
          <w:rtl w:val="0"/>
        </w:rPr>
        <w:t xml:space="preserve">8. Acceptable Use</w:t>
      </w:r>
      <w:r w:rsidDel="00000000" w:rsidR="00000000" w:rsidRPr="00000000">
        <w:rPr>
          <w:rtl w:val="0"/>
        </w:rPr>
      </w:r>
    </w:p>
    <w:p w:rsidR="00000000" w:rsidDel="00000000" w:rsidP="00000000" w:rsidRDefault="00000000" w:rsidRPr="00000000" w14:paraId="0000002E">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You may not use the Services to violate any law, regulation, court order, or enforceable governmental requirement.</w:t>
      </w:r>
      <w:r w:rsidDel="00000000" w:rsidR="00000000" w:rsidRPr="00000000">
        <w:rPr>
          <w:rtl w:val="0"/>
        </w:rPr>
      </w:r>
    </w:p>
    <w:p w:rsidR="00000000" w:rsidDel="00000000" w:rsidP="00000000" w:rsidRDefault="00000000" w:rsidRPr="00000000" w14:paraId="0000002F">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You may not impersonate others, submit fraudulent or misleading content, harass or threaten others, distribute malware, probe or circumvent security controls, scrape protected data without authorization, manipulate platform workflows, or interfere with service integrity.</w:t>
      </w:r>
      <w:r w:rsidDel="00000000" w:rsidR="00000000" w:rsidRPr="00000000">
        <w:rPr>
          <w:rtl w:val="0"/>
        </w:rPr>
      </w:r>
    </w:p>
    <w:p w:rsidR="00000000" w:rsidDel="00000000" w:rsidP="00000000" w:rsidRDefault="00000000" w:rsidRPr="00000000" w14:paraId="00000030">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You may not use the Services to post unlawful, infringing, defamatory, or abusive content, or to automate abuse, spam, credential attacks, or coordinated manipulation of civic participation processes.</w:t>
      </w:r>
      <w:r w:rsidDel="00000000" w:rsidR="00000000" w:rsidRPr="00000000">
        <w:rPr>
          <w:rtl w:val="0"/>
        </w:rPr>
      </w:r>
    </w:p>
    <w:p w:rsidR="00000000" w:rsidDel="00000000" w:rsidP="00000000" w:rsidRDefault="00000000" w:rsidRPr="00000000" w14:paraId="00000031">
      <w:pPr>
        <w:spacing w:after="40"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1"/>
          <w:szCs w:val="21"/>
          <w:rtl w:val="0"/>
        </w:rPr>
        <w:t xml:space="preserve">9. Moderation, Platform Governance, and Enforcement</w:t>
      </w:r>
      <w:r w:rsidDel="00000000" w:rsidR="00000000" w:rsidRPr="00000000">
        <w:rPr>
          <w:rtl w:val="0"/>
        </w:rPr>
      </w:r>
    </w:p>
    <w:p w:rsidR="00000000" w:rsidDel="00000000" w:rsidP="00000000" w:rsidRDefault="00000000" w:rsidRPr="00000000" w14:paraId="00000032">
      <w:pPr>
        <w:spacing w:after="160" w:lineRule="auto"/>
        <w:rPr>
          <w:rFonts w:ascii="Times New Roman" w:cs="Times New Roman" w:eastAsia="Times New Roman" w:hAnsi="Times New Roman"/>
        </w:rPr>
      </w:pPr>
      <w:r>
        <w:rPr>
          <w:rFonts w:ascii="Times New Roman" w:hAnsi="Times New Roman"/>
          <w:sz w:val="21"/>
        </w:rPr>
        <w:t>Baranet and authorized Organization personnel may review, remove, restrict, hide, reclassify, preserve, or escalate content or accounts when we reasonably believe doing so is necessary to enforce these Terms, apply organizational rules, protect users, respond to abuse, maintain system integrity, comply with law, or preserve safety and trust. Some review may occur through administrative, moderation, integrity, support, or non-participatory review tools sometimes referred to as 'ghost mode,' and such review may not appear as visible participant activity.</w:t>
      </w:r>
    </w:p>
    <w:p w:rsidR="00000000" w:rsidDel="00000000" w:rsidP="00000000" w:rsidRDefault="00000000" w:rsidRPr="00000000" w14:paraId="00000033">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We are not obligated to host or continue hosting any specific content. Moderation decisions may be informed by platform rules, legal constraints, organizational policies, abuse-detection systems, and operational judgment.</w:t>
      </w:r>
      <w:r w:rsidDel="00000000" w:rsidR="00000000" w:rsidRPr="00000000">
        <w:rPr>
          <w:rtl w:val="0"/>
        </w:rPr>
      </w:r>
    </w:p>
    <w:p w:rsidR="00000000" w:rsidDel="00000000" w:rsidP="00000000" w:rsidRDefault="00000000" w:rsidRPr="00000000" w14:paraId="00000034">
      <w:pPr>
        <w:spacing w:after="40"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1"/>
          <w:szCs w:val="21"/>
          <w:rtl w:val="0"/>
        </w:rPr>
        <w:t xml:space="preserve">10. Public Participation, Transparency, and Records Context</w:t>
      </w:r>
      <w:r w:rsidDel="00000000" w:rsidR="00000000" w:rsidRPr="00000000">
        <w:rPr>
          <w:rtl w:val="0"/>
        </w:rPr>
      </w:r>
    </w:p>
    <w:p w:rsidR="00000000" w:rsidDel="00000000" w:rsidP="00000000" w:rsidRDefault="00000000" w:rsidRPr="00000000" w14:paraId="00000035">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Some Organization workspaces may be associated with municipalities, public bodies, or quasi-public organizations. In those contexts, user submissions may become subject to public-records laws, retention requirements, archival obligations, disclosure requests, or internal administrative handling by the relevant Organization.</w:t>
      </w:r>
      <w:r w:rsidDel="00000000" w:rsidR="00000000" w:rsidRPr="00000000">
        <w:rPr>
          <w:rtl w:val="0"/>
        </w:rPr>
      </w:r>
    </w:p>
    <w:p w:rsidR="00000000" w:rsidDel="00000000" w:rsidP="00000000" w:rsidRDefault="00000000" w:rsidRPr="00000000" w14:paraId="00000036">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Baranet does not control how a participating Organization satisfies its legal obligations relating to public records, meetings, transparency, elections, or public administration. You should assume that submissions to official civic workflows may be reviewed, retained, exported, or disclosed by the participating Organization as required or permitted by law.</w:t>
      </w:r>
      <w:r w:rsidDel="00000000" w:rsidR="00000000" w:rsidRPr="00000000">
        <w:rPr>
          <w:rtl w:val="0"/>
        </w:rPr>
      </w:r>
    </w:p>
    <w:p w:rsidR="00000000" w:rsidDel="00000000" w:rsidP="00000000" w:rsidRDefault="00000000" w:rsidRPr="00000000" w14:paraId="00000037">
      <w:pPr>
        <w:spacing w:after="40"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1"/>
          <w:szCs w:val="21"/>
          <w:rtl w:val="0"/>
        </w:rPr>
        <w:t xml:space="preserve">11. Verification, Residency, and Eligibility Controls</w:t>
      </w:r>
      <w:r w:rsidDel="00000000" w:rsidR="00000000" w:rsidRPr="00000000">
        <w:rPr>
          <w:rtl w:val="0"/>
        </w:rPr>
      </w:r>
    </w:p>
    <w:p w:rsidR="00000000" w:rsidDel="00000000" w:rsidP="00000000" w:rsidRDefault="00000000" w:rsidRPr="00000000" w14:paraId="00000038">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Certain actions may require email verification, invitation-based access, residency checks, organization assignment, role validation, ZIP or address review, or other verification controls. Baranet or the relevant Organization may deny, suspend, or revoke access where verification information is incomplete, inconsistent, or no longer valid.</w:t>
      </w:r>
      <w:r w:rsidDel="00000000" w:rsidR="00000000" w:rsidRPr="00000000">
        <w:rPr>
          <w:rtl w:val="0"/>
        </w:rPr>
      </w:r>
    </w:p>
    <w:p w:rsidR="00000000" w:rsidDel="00000000" w:rsidP="00000000" w:rsidRDefault="00000000" w:rsidRPr="00000000" w14:paraId="00000039">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Verification within ForoCivic does not constitute a legal determination of residency, voter status, or eligibility for any official governmental action unless the responsible Organization expressly states otherwise.</w:t>
      </w:r>
      <w:r w:rsidDel="00000000" w:rsidR="00000000" w:rsidRPr="00000000">
        <w:rPr>
          <w:rtl w:val="0"/>
        </w:rPr>
      </w:r>
    </w:p>
    <w:p w:rsidR="00000000" w:rsidDel="00000000" w:rsidP="00000000" w:rsidRDefault="00000000" w:rsidRPr="00000000" w14:paraId="0000003A">
      <w:pPr>
        <w:spacing w:after="40"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1"/>
          <w:szCs w:val="21"/>
          <w:rtl w:val="0"/>
        </w:rPr>
        <w:t xml:space="preserve">12. Paid Services and Commercial Terms</w:t>
      </w:r>
      <w:r w:rsidDel="00000000" w:rsidR="00000000" w:rsidRPr="00000000">
        <w:rPr>
          <w:rtl w:val="0"/>
        </w:rPr>
      </w:r>
    </w:p>
    <w:p w:rsidR="00000000" w:rsidDel="00000000" w:rsidP="00000000" w:rsidRDefault="00000000" w:rsidRPr="00000000" w14:paraId="0000003B">
      <w:pPr>
        <w:spacing w:after="160" w:lineRule="auto"/>
        <w:rPr>
          <w:rFonts w:ascii="Times New Roman" w:cs="Times New Roman" w:eastAsia="Times New Roman" w:hAnsi="Times New Roman"/>
        </w:rPr>
      </w:pPr>
      <w:r>
        <w:rPr>
          <w:rFonts w:ascii="Times New Roman" w:hAnsi="Times New Roman"/>
          <w:sz w:val="21"/>
        </w:rPr>
        <w:t>Certain Services may be provided pursuant to a pilot agreement, order form, subscription plan, statement of work, master services agreement, public-sector addendum, or other signed commercial agreement. If an Organization uses the Services under a separately signed commercial agreement with Baranet, that signed agreement governs the Organization's commercial relationship with Baranet and controls over any conflicting provision of these Terms for the purchased or contracted services.</w:t>
      </w:r>
    </w:p>
    <w:p w:rsidR="00000000" w:rsidDel="00000000" w:rsidP="00000000" w:rsidRDefault="00000000" w:rsidRPr="00000000" w14:paraId="0000003C">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Unless otherwise stated in writing, fees are in U.S. dollars, are non-refundable except as required by law, and may be charged through designated payment methods or invoicing processes. Overdue amounts may accrue interest at the lesser of one and one-half percent (1.5%) per month or the maximum lawful rate.</w:t>
      </w:r>
      <w:r w:rsidDel="00000000" w:rsidR="00000000" w:rsidRPr="00000000">
        <w:rPr>
          <w:rtl w:val="0"/>
        </w:rPr>
      </w:r>
    </w:p>
    <w:p w:rsidR="00000000" w:rsidDel="00000000" w:rsidP="00000000" w:rsidRDefault="00000000" w:rsidRPr="00000000" w14:paraId="0000003D">
      <w:pPr>
        <w:spacing w:after="40"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1"/>
          <w:szCs w:val="21"/>
          <w:rtl w:val="0"/>
        </w:rPr>
        <w:t xml:space="preserve">13. Intellectual Property</w:t>
      </w:r>
      <w:r w:rsidDel="00000000" w:rsidR="00000000" w:rsidRPr="00000000">
        <w:rPr>
          <w:rtl w:val="0"/>
        </w:rPr>
      </w:r>
    </w:p>
    <w:p w:rsidR="00000000" w:rsidDel="00000000" w:rsidP="00000000" w:rsidRDefault="00000000" w:rsidRPr="00000000" w14:paraId="0000003E">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Except for User Content and third-party materials, the Services and all software, workflows, visual designs, branding, interfaces, text, compilations, and related materials are owned by Baranet Software LLC or its licensors and are protected by intellectual-property and other applicable laws.</w:t>
      </w:r>
      <w:r w:rsidDel="00000000" w:rsidR="00000000" w:rsidRPr="00000000">
        <w:rPr>
          <w:rtl w:val="0"/>
        </w:rPr>
      </w:r>
    </w:p>
    <w:p w:rsidR="00000000" w:rsidDel="00000000" w:rsidP="00000000" w:rsidRDefault="00000000" w:rsidRPr="00000000" w14:paraId="0000003F">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Subject to your compliance with these Terms, Baranet grants you a limited, non-exclusive, non-transferable, non-sublicensable, revocable right to access and use the Services for their intended purpose. You may not copy, modify, distribute, sell, reverse engineer, or create derivative works from the Services except as expressly permitted by law or by a separate written agreement.</w:t>
      </w:r>
      <w:r w:rsidDel="00000000" w:rsidR="00000000" w:rsidRPr="00000000">
        <w:rPr>
          <w:rtl w:val="0"/>
        </w:rPr>
      </w:r>
    </w:p>
    <w:p w:rsidR="00000000" w:rsidDel="00000000" w:rsidP="00000000" w:rsidRDefault="00000000" w:rsidRPr="00000000" w14:paraId="00000040">
      <w:pPr>
        <w:spacing w:after="40"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1"/>
          <w:szCs w:val="21"/>
          <w:rtl w:val="0"/>
        </w:rPr>
        <w:t xml:space="preserve">14. Feedback</w:t>
      </w:r>
      <w:r w:rsidDel="00000000" w:rsidR="00000000" w:rsidRPr="00000000">
        <w:rPr>
          <w:rtl w:val="0"/>
        </w:rPr>
      </w:r>
    </w:p>
    <w:p w:rsidR="00000000" w:rsidDel="00000000" w:rsidP="00000000" w:rsidRDefault="00000000" w:rsidRPr="00000000" w14:paraId="00000041">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If you provide suggestions, ideas, enhancement requests, bug reports, or other feedback relating to the Services, you grant Baranet Software LLC a worldwide, perpetual, irrevocable, transferable, sublicensable, royalty-free right to use and exploit that feedback for any lawful purpose without compensation or attribution.</w:t>
      </w:r>
      <w:r w:rsidDel="00000000" w:rsidR="00000000" w:rsidRPr="00000000">
        <w:rPr>
          <w:rtl w:val="0"/>
        </w:rPr>
      </w:r>
    </w:p>
    <w:p w:rsidR="00000000" w:rsidDel="00000000" w:rsidP="00000000" w:rsidRDefault="00000000" w:rsidRPr="00000000" w14:paraId="00000042">
      <w:pPr>
        <w:spacing w:after="40"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1"/>
          <w:szCs w:val="21"/>
          <w:rtl w:val="0"/>
        </w:rPr>
        <w:t xml:space="preserve">15. Privacy and Data Handling</w:t>
      </w:r>
      <w:r w:rsidDel="00000000" w:rsidR="00000000" w:rsidRPr="00000000">
        <w:rPr>
          <w:rtl w:val="0"/>
        </w:rPr>
      </w:r>
    </w:p>
    <w:p w:rsidR="00000000" w:rsidDel="00000000" w:rsidP="00000000" w:rsidRDefault="00000000" w:rsidRPr="00000000" w14:paraId="00000043">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Use of the Services is also subject to the ForoCivic Privacy Policy. The Privacy Policy explains how Baranet collects, uses, stores, and discloses information in connection with the Services.</w:t>
      </w:r>
      <w:r w:rsidDel="00000000" w:rsidR="00000000" w:rsidRPr="00000000">
        <w:rPr>
          <w:rtl w:val="0"/>
        </w:rPr>
      </w:r>
    </w:p>
    <w:p w:rsidR="00000000" w:rsidDel="00000000" w:rsidP="00000000" w:rsidRDefault="00000000" w:rsidRPr="00000000" w14:paraId="00000044">
      <w:pPr>
        <w:spacing w:after="160" w:lineRule="auto"/>
        <w:rPr>
          <w:rFonts w:ascii="Times New Roman" w:cs="Times New Roman" w:eastAsia="Times New Roman" w:hAnsi="Times New Roman"/>
        </w:rPr>
      </w:pPr>
      <w:r>
        <w:rPr>
          <w:rFonts w:ascii="Times New Roman" w:hAnsi="Times New Roman"/>
          <w:sz w:val="21"/>
        </w:rPr>
        <w:t>If you use the Services as an Organization administrator or operator, you are independently responsible for your own compliance obligations with respect to data you collect, export, review, or process using the Services. Baranet and authorized Organization personnel may also review workspace activity, moderation history, administrative-console information, and related content to provide support, moderation, records-support, and customer-specific reports or summaries as described in the Privacy Policy and any applicable Organization agreement.</w:t>
      </w:r>
    </w:p>
    <w:p w:rsidR="00000000" w:rsidDel="00000000" w:rsidP="00000000" w:rsidRDefault="00000000" w:rsidRPr="00000000" w14:paraId="00000045">
      <w:pPr>
        <w:spacing w:after="40"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1"/>
          <w:szCs w:val="21"/>
          <w:rtl w:val="0"/>
        </w:rPr>
        <w:t xml:space="preserve">16. Third-Party Services and Integrations</w:t>
      </w:r>
      <w:r w:rsidDel="00000000" w:rsidR="00000000" w:rsidRPr="00000000">
        <w:rPr>
          <w:rtl w:val="0"/>
        </w:rPr>
      </w:r>
    </w:p>
    <w:p w:rsidR="00000000" w:rsidDel="00000000" w:rsidP="00000000" w:rsidRDefault="00000000" w:rsidRPr="00000000" w14:paraId="00000046">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The Services may interoperate with or contain links to third-party services, platforms, data providers, identity providers, payment processors, email providers, mapping services, or communications tools. Baranet does not control third-party services and is not responsible for their content, availability, security practices, or separate contractual terms.</w:t>
      </w:r>
      <w:r w:rsidDel="00000000" w:rsidR="00000000" w:rsidRPr="00000000">
        <w:rPr>
          <w:rtl w:val="0"/>
        </w:rPr>
      </w:r>
    </w:p>
    <w:p w:rsidR="00000000" w:rsidDel="00000000" w:rsidP="00000000" w:rsidRDefault="00000000" w:rsidRPr="00000000" w14:paraId="00000047">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Your use of third-party services is governed by those third parties' own terms and policies.</w:t>
      </w:r>
      <w:r w:rsidDel="00000000" w:rsidR="00000000" w:rsidRPr="00000000">
        <w:rPr>
          <w:rtl w:val="0"/>
        </w:rPr>
      </w:r>
    </w:p>
    <w:p w:rsidR="00000000" w:rsidDel="00000000" w:rsidP="00000000" w:rsidRDefault="00000000" w:rsidRPr="00000000" w14:paraId="00000048">
      <w:pPr>
        <w:spacing w:after="40"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1"/>
          <w:szCs w:val="21"/>
          <w:rtl w:val="0"/>
        </w:rPr>
        <w:t xml:space="preserve">17. Communications and Notice</w:t>
      </w:r>
      <w:r w:rsidDel="00000000" w:rsidR="00000000" w:rsidRPr="00000000">
        <w:rPr>
          <w:rtl w:val="0"/>
        </w:rPr>
      </w:r>
    </w:p>
    <w:p w:rsidR="00000000" w:rsidDel="00000000" w:rsidP="00000000" w:rsidRDefault="00000000" w:rsidRPr="00000000" w14:paraId="00000049">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By using the Services, you consent to receive transactional, security, operational, and legal communications from Baranet by email, platform notice, or other reasonable electronic means. These may include verification emails, password-reset communications, policy notices, service updates, onboarding notices, and security alerts.</w:t>
      </w:r>
      <w:r w:rsidDel="00000000" w:rsidR="00000000" w:rsidRPr="00000000">
        <w:rPr>
          <w:rtl w:val="0"/>
        </w:rPr>
      </w:r>
    </w:p>
    <w:p w:rsidR="00000000" w:rsidDel="00000000" w:rsidP="00000000" w:rsidRDefault="00000000" w:rsidRPr="00000000" w14:paraId="0000004A">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You cannot opt out of communications reasonably necessary to provide the Services, maintain security, or comply with legal obligations.</w:t>
      </w:r>
      <w:r w:rsidDel="00000000" w:rsidR="00000000" w:rsidRPr="00000000">
        <w:rPr>
          <w:rtl w:val="0"/>
        </w:rPr>
      </w:r>
    </w:p>
    <w:p w:rsidR="00000000" w:rsidDel="00000000" w:rsidP="00000000" w:rsidRDefault="00000000" w:rsidRPr="00000000" w14:paraId="0000004B">
      <w:pPr>
        <w:spacing w:after="40"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1"/>
          <w:szCs w:val="21"/>
          <w:rtl w:val="0"/>
        </w:rPr>
        <w:t xml:space="preserve">18. AI, Summaries, and Decision-Support Outputs</w:t>
      </w:r>
      <w:r w:rsidDel="00000000" w:rsidR="00000000" w:rsidRPr="00000000">
        <w:rPr>
          <w:rtl w:val="0"/>
        </w:rPr>
      </w:r>
    </w:p>
    <w:p w:rsidR="00000000" w:rsidDel="00000000" w:rsidP="00000000" w:rsidRDefault="00000000" w:rsidRPr="00000000" w14:paraId="0000004C">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ForoCivic may generate structured summaries, classifications, issue analyses, participation snapshots, or other machine-assisted outputs. These outputs are intended to support review and administration, not to replace human judgment.</w:t>
      </w:r>
      <w:r w:rsidDel="00000000" w:rsidR="00000000" w:rsidRPr="00000000">
        <w:rPr>
          <w:rtl w:val="0"/>
        </w:rPr>
      </w:r>
    </w:p>
    <w:p w:rsidR="00000000" w:rsidDel="00000000" w:rsidP="00000000" w:rsidRDefault="00000000" w:rsidRPr="00000000" w14:paraId="0000004D">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Organizations should not rely exclusively on any automated or machine-assisted output for legal, regulatory, disciplinary, or official policy decisions without appropriate human review.</w:t>
      </w:r>
      <w:r w:rsidDel="00000000" w:rsidR="00000000" w:rsidRPr="00000000">
        <w:rPr>
          <w:rtl w:val="0"/>
        </w:rPr>
      </w:r>
    </w:p>
    <w:p w:rsidR="00000000" w:rsidDel="00000000" w:rsidP="00000000" w:rsidRDefault="00000000" w:rsidRPr="00000000" w14:paraId="0000004E">
      <w:pPr>
        <w:spacing w:after="40"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1"/>
          <w:szCs w:val="21"/>
          <w:rtl w:val="0"/>
        </w:rPr>
        <w:t xml:space="preserve">19. Service Availability and Changes</w:t>
      </w:r>
      <w:r w:rsidDel="00000000" w:rsidR="00000000" w:rsidRPr="00000000">
        <w:rPr>
          <w:rtl w:val="0"/>
        </w:rPr>
      </w:r>
    </w:p>
    <w:p w:rsidR="00000000" w:rsidDel="00000000" w:rsidP="00000000" w:rsidRDefault="00000000" w:rsidRPr="00000000" w14:paraId="0000004F">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Baranet may modify, suspend, limit, or discontinue any portion of the Services at any time, with or without notice, to the extent permitted by law. We do not guarantee continuous availability, uninterrupted operation, or error-free performance.</w:t>
      </w:r>
      <w:r w:rsidDel="00000000" w:rsidR="00000000" w:rsidRPr="00000000">
        <w:rPr>
          <w:rtl w:val="0"/>
        </w:rPr>
      </w:r>
    </w:p>
    <w:p w:rsidR="00000000" w:rsidDel="00000000" w:rsidP="00000000" w:rsidRDefault="00000000" w:rsidRPr="00000000" w14:paraId="00000050">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We may release features in alpha, beta, preview, pilot, or experimental form. Such features may be incomplete, unstable, or subject to change without notice.</w:t>
      </w:r>
      <w:r w:rsidDel="00000000" w:rsidR="00000000" w:rsidRPr="00000000">
        <w:rPr>
          <w:rtl w:val="0"/>
        </w:rPr>
      </w:r>
    </w:p>
    <w:p w:rsidR="00000000" w:rsidDel="00000000" w:rsidP="00000000" w:rsidRDefault="00000000" w:rsidRPr="00000000" w14:paraId="00000051">
      <w:pPr>
        <w:spacing w:after="40"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1"/>
          <w:szCs w:val="21"/>
          <w:rtl w:val="0"/>
        </w:rPr>
        <w:t xml:space="preserve">20. Disclaimers</w:t>
      </w:r>
      <w:r w:rsidDel="00000000" w:rsidR="00000000" w:rsidRPr="00000000">
        <w:rPr>
          <w:rtl w:val="0"/>
        </w:rPr>
      </w:r>
    </w:p>
    <w:p w:rsidR="00000000" w:rsidDel="00000000" w:rsidP="00000000" w:rsidRDefault="00000000" w:rsidRPr="00000000" w14:paraId="00000052">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THE SERVICES ARE PROVIDED "AS IS" AND "AS AVAILABLE" TO THE MAXIMUM EXTENT PERMITTED BY LAW. BARANET SOFTWARE LLC DISCLAIMS ALL WARRANTIES, WHETHER EXPRESS, IMPLIED, STATUTORY, OR OTHERWISE, INCLUDING IMPLIED WARRANTIES OF MERCHANTABILITY, FITNESS FOR A PARTICULAR PURPOSE, TITLE, AND NON-INFRINGEMENT.</w:t>
      </w:r>
      <w:r w:rsidDel="00000000" w:rsidR="00000000" w:rsidRPr="00000000">
        <w:rPr>
          <w:rtl w:val="0"/>
        </w:rPr>
      </w:r>
    </w:p>
    <w:p w:rsidR="00000000" w:rsidDel="00000000" w:rsidP="00000000" w:rsidRDefault="00000000" w:rsidRPr="00000000" w14:paraId="00000053">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BARANET DOES NOT WARRANT THAT THE SERVICES WILL BE UNINTERRUPTED, SECURE, ERROR-FREE, OR FREE OF HARMFUL COMPONENTS, OR THAT ANY DATA, CONTENT, ANALYSIS, SUMMARIES, OR DECISION-SUPPORT OUTPUTS WILL BE COMPLETE, ACCURATE, OR SUFFICIENT FOR LEGAL OR ADMINISTRATIVE DECISION-MAKING.</w:t>
      </w:r>
      <w:r w:rsidDel="00000000" w:rsidR="00000000" w:rsidRPr="00000000">
        <w:rPr>
          <w:rtl w:val="0"/>
        </w:rPr>
      </w:r>
    </w:p>
    <w:p w:rsidR="00000000" w:rsidDel="00000000" w:rsidP="00000000" w:rsidRDefault="00000000" w:rsidRPr="00000000" w14:paraId="00000054">
      <w:pPr>
        <w:spacing w:after="40"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1"/>
          <w:szCs w:val="21"/>
          <w:rtl w:val="0"/>
        </w:rPr>
        <w:t xml:space="preserve">21. Limitation of Liability</w:t>
      </w:r>
      <w:r w:rsidDel="00000000" w:rsidR="00000000" w:rsidRPr="00000000">
        <w:rPr>
          <w:rtl w:val="0"/>
        </w:rPr>
      </w:r>
    </w:p>
    <w:p w:rsidR="00000000" w:rsidDel="00000000" w:rsidP="00000000" w:rsidRDefault="00000000" w:rsidRPr="00000000" w14:paraId="00000055">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TO THE MAXIMUM EXTENT PERMITTED BY LAW, BARANET SOFTWARE LLC AND ITS AFFILIATES, OFFICERS, DIRECTORS, EMPLOYEES, CONTRACTORS, AGENTS, LICENSORS, AND SERVICE PROVIDERS WILL NOT BE LIABLE FOR ANY INDIRECT, INCIDENTAL, SPECIAL, CONSEQUENTIAL, EXEMPLARY, OR PUNITIVE DAMAGES, OR FOR ANY LOSS OF PROFITS, REVENUE, GOODWILL, USE, DATA, OR BUSINESS INTERRUPTION ARISING OUT OF OR RELATING TO THE SERVICES OR THESE TERMS.</w:t>
      </w:r>
      <w:r w:rsidDel="00000000" w:rsidR="00000000" w:rsidRPr="00000000">
        <w:rPr>
          <w:rtl w:val="0"/>
        </w:rPr>
      </w:r>
    </w:p>
    <w:p w:rsidR="00000000" w:rsidDel="00000000" w:rsidP="00000000" w:rsidRDefault="00000000" w:rsidRPr="00000000" w14:paraId="00000056">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TO THE MAXIMUM EXTENT PERMITTED BY LAW, BARANET'S AGGREGATE LIABILITY FOR ALL CLAIMS ARISING OUT OF OR RELATING TO THE SERVICES OR THESE TERMS WILL NOT EXCEED THE GREATER OF (A) THE AMOUNT YOU PAID TO BARANET FOR THE SERVICES IN THE TWELVE (12) MONTHS BEFORE THE EVENT GIVING RISE TO THE CLAIM OR (B) ONE HUNDRED U.S. DOLLARS (US $100).</w:t>
      </w:r>
      <w:r w:rsidDel="00000000" w:rsidR="00000000" w:rsidRPr="00000000">
        <w:rPr>
          <w:rtl w:val="0"/>
        </w:rPr>
      </w:r>
    </w:p>
    <w:p w:rsidR="00000000" w:rsidDel="00000000" w:rsidP="00000000" w:rsidRDefault="00000000" w:rsidRPr="00000000" w14:paraId="00000057">
      <w:pPr>
        <w:spacing w:after="40"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1"/>
          <w:szCs w:val="21"/>
          <w:rtl w:val="0"/>
        </w:rPr>
        <w:t xml:space="preserve">22. Indemnification</w:t>
      </w:r>
      <w:r w:rsidDel="00000000" w:rsidR="00000000" w:rsidRPr="00000000">
        <w:rPr>
          <w:rtl w:val="0"/>
        </w:rPr>
      </w:r>
    </w:p>
    <w:p w:rsidR="00000000" w:rsidDel="00000000" w:rsidP="00000000" w:rsidRDefault="00000000" w:rsidRPr="00000000" w14:paraId="00000058">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You agree to defend, indemnify, and hold harmless Baranet Software LLC and its affiliates, officers, directors, employees, contractors, agents, licensors, and service providers from and against any claims, liabilities, damages, judgments, losses, costs, and expenses, including reasonable attorneys' fees, arising out of or relating to your use of the Services, your User Content, your violation of these Terms, your violation of law, or your misuse of organizational privileges or moderation authority.</w:t>
      </w:r>
      <w:r w:rsidDel="00000000" w:rsidR="00000000" w:rsidRPr="00000000">
        <w:rPr>
          <w:rtl w:val="0"/>
        </w:rPr>
      </w:r>
    </w:p>
    <w:p w:rsidR="00000000" w:rsidDel="00000000" w:rsidP="00000000" w:rsidRDefault="00000000" w:rsidRPr="00000000" w14:paraId="00000059">
      <w:pPr>
        <w:spacing w:after="40"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1"/>
          <w:szCs w:val="21"/>
          <w:rtl w:val="0"/>
        </w:rPr>
        <w:t xml:space="preserve">23. Suspension and Termination</w:t>
      </w:r>
      <w:r w:rsidDel="00000000" w:rsidR="00000000" w:rsidRPr="00000000">
        <w:rPr>
          <w:rtl w:val="0"/>
        </w:rPr>
      </w:r>
    </w:p>
    <w:p w:rsidR="00000000" w:rsidDel="00000000" w:rsidP="00000000" w:rsidRDefault="00000000" w:rsidRPr="00000000" w14:paraId="0000005A">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Baranet may suspend or terminate your access to the Services, in whole or in part, immediately or at any time, with or without notice, if we reasonably believe you violated these Terms, your use poses risk to the Services or others, we are required to do so by law, or the relevant Organization relationship has changed or ended.</w:t>
      </w:r>
      <w:r w:rsidDel="00000000" w:rsidR="00000000" w:rsidRPr="00000000">
        <w:rPr>
          <w:rtl w:val="0"/>
        </w:rPr>
      </w:r>
    </w:p>
    <w:p w:rsidR="00000000" w:rsidDel="00000000" w:rsidP="00000000" w:rsidRDefault="00000000" w:rsidRPr="00000000" w14:paraId="0000005B">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You may stop using the Services at any time. Sections that by their nature should survive termination will survive, including intellectual-property provisions, licenses, disclaimers, indemnification, limitation of liability, dispute provisions, and accrued payment obligations.</w:t>
      </w:r>
      <w:r w:rsidDel="00000000" w:rsidR="00000000" w:rsidRPr="00000000">
        <w:rPr>
          <w:rtl w:val="0"/>
        </w:rPr>
      </w:r>
    </w:p>
    <w:p w:rsidR="00000000" w:rsidDel="00000000" w:rsidP="00000000" w:rsidRDefault="00000000" w:rsidRPr="00000000" w14:paraId="0000005C">
      <w:pPr>
        <w:spacing w:after="40"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1"/>
          <w:szCs w:val="21"/>
          <w:rtl w:val="0"/>
        </w:rPr>
        <w:t xml:space="preserve">24. Governing Law and Venue</w:t>
      </w:r>
      <w:r w:rsidDel="00000000" w:rsidR="00000000" w:rsidRPr="00000000">
        <w:rPr>
          <w:rtl w:val="0"/>
        </w:rPr>
      </w:r>
    </w:p>
    <w:p w:rsidR="00000000" w:rsidDel="00000000" w:rsidP="00000000" w:rsidRDefault="00000000" w:rsidRPr="00000000" w14:paraId="0000005D">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These Terms are governed by the laws of the State of Texas, without regard to conflict-of-laws principles, except to the extent superseded by applicable federal law.</w:t>
      </w:r>
      <w:r w:rsidDel="00000000" w:rsidR="00000000" w:rsidRPr="00000000">
        <w:rPr>
          <w:rtl w:val="0"/>
        </w:rPr>
      </w:r>
    </w:p>
    <w:p w:rsidR="00000000" w:rsidDel="00000000" w:rsidP="00000000" w:rsidRDefault="00000000" w:rsidRPr="00000000" w14:paraId="0000005E">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Any dispute, claim, or controversy arising out of or relating to these Terms or the Services shall be brought exclusively in the state or federal courts located in or serving Lubbock County, Texas, and each party consents to personal jurisdiction and venue in those courts.</w:t>
      </w:r>
      <w:r w:rsidDel="00000000" w:rsidR="00000000" w:rsidRPr="00000000">
        <w:rPr>
          <w:rtl w:val="0"/>
        </w:rPr>
      </w:r>
    </w:p>
    <w:p w:rsidR="00000000" w:rsidDel="00000000" w:rsidP="00000000" w:rsidRDefault="00000000" w:rsidRPr="00000000" w14:paraId="0000005F">
      <w:pPr>
        <w:spacing w:after="40"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1"/>
          <w:szCs w:val="21"/>
          <w:rtl w:val="0"/>
        </w:rPr>
        <w:t xml:space="preserve">25. Injunctive Relief</w:t>
      </w:r>
      <w:r w:rsidDel="00000000" w:rsidR="00000000" w:rsidRPr="00000000">
        <w:rPr>
          <w:rtl w:val="0"/>
        </w:rPr>
      </w:r>
    </w:p>
    <w:p w:rsidR="00000000" w:rsidDel="00000000" w:rsidP="00000000" w:rsidRDefault="00000000" w:rsidRPr="00000000" w14:paraId="00000060">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Nothing in these Terms prevents Baranet from seeking injunctive or equitable relief for actual or threatened misuse of the Services, unauthorized access, breach of confidentiality, abuse of administrative controls, or infringement or misappropriation of intellectual property or other proprietary rights.</w:t>
      </w:r>
      <w:r w:rsidDel="00000000" w:rsidR="00000000" w:rsidRPr="00000000">
        <w:rPr>
          <w:rtl w:val="0"/>
        </w:rPr>
      </w:r>
    </w:p>
    <w:p w:rsidR="00000000" w:rsidDel="00000000" w:rsidP="00000000" w:rsidRDefault="00000000" w:rsidRPr="00000000" w14:paraId="00000061">
      <w:pPr>
        <w:spacing w:after="40"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1"/>
          <w:szCs w:val="21"/>
          <w:rtl w:val="0"/>
        </w:rPr>
        <w:t xml:space="preserve">26. Export and Sanctions Compliance</w:t>
      </w:r>
      <w:r w:rsidDel="00000000" w:rsidR="00000000" w:rsidRPr="00000000">
        <w:rPr>
          <w:rtl w:val="0"/>
        </w:rPr>
      </w:r>
    </w:p>
    <w:p w:rsidR="00000000" w:rsidDel="00000000" w:rsidP="00000000" w:rsidRDefault="00000000" w:rsidRPr="00000000" w14:paraId="00000062">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You may not use the Services in violation of U.S. export-control or sanctions laws. You represent that you are not located in, under the control of, or a national or resident of any country or territory subject to comprehensive sanctions applicable to the Services and that you are not on any applicable restricted-party list.</w:t>
      </w:r>
      <w:r w:rsidDel="00000000" w:rsidR="00000000" w:rsidRPr="00000000">
        <w:rPr>
          <w:rtl w:val="0"/>
        </w:rPr>
      </w:r>
    </w:p>
    <w:p w:rsidR="00000000" w:rsidDel="00000000" w:rsidP="00000000" w:rsidRDefault="00000000" w:rsidRPr="00000000" w14:paraId="00000063">
      <w:pPr>
        <w:spacing w:after="40"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1"/>
          <w:szCs w:val="21"/>
          <w:rtl w:val="0"/>
        </w:rPr>
        <w:t xml:space="preserve">27. Changes to These Terms</w:t>
      </w:r>
      <w:r w:rsidDel="00000000" w:rsidR="00000000" w:rsidRPr="00000000">
        <w:rPr>
          <w:rtl w:val="0"/>
        </w:rPr>
      </w:r>
    </w:p>
    <w:p w:rsidR="00000000" w:rsidDel="00000000" w:rsidP="00000000" w:rsidRDefault="00000000" w:rsidRPr="00000000" w14:paraId="00000064">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Baranet may update these Terms from time to time. If we make material changes, we will use reasonable efforts to provide notice, such as by posting revised Terms, updating the effective date, or providing email or platform notice where appropriate.</w:t>
      </w:r>
      <w:r w:rsidDel="00000000" w:rsidR="00000000" w:rsidRPr="00000000">
        <w:rPr>
          <w:rtl w:val="0"/>
        </w:rPr>
      </w:r>
    </w:p>
    <w:p w:rsidR="00000000" w:rsidDel="00000000" w:rsidP="00000000" w:rsidRDefault="00000000" w:rsidRPr="00000000" w14:paraId="00000065">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Your continued use of the Services after revised Terms become effective constitutes acceptance of those revised Terms.</w:t>
      </w:r>
      <w:r w:rsidDel="00000000" w:rsidR="00000000" w:rsidRPr="00000000">
        <w:rPr>
          <w:rtl w:val="0"/>
        </w:rPr>
      </w:r>
    </w:p>
    <w:p w:rsidR="00000000" w:rsidDel="00000000" w:rsidP="00000000" w:rsidRDefault="00000000" w:rsidRPr="00000000" w14:paraId="00000066">
      <w:pPr>
        <w:spacing w:after="40"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1"/>
          <w:szCs w:val="21"/>
          <w:rtl w:val="0"/>
        </w:rPr>
        <w:t xml:space="preserve">28. Entire Agreement; Severability; No Waiver</w:t>
      </w:r>
      <w:r w:rsidDel="00000000" w:rsidR="00000000" w:rsidRPr="00000000">
        <w:rPr>
          <w:rtl w:val="0"/>
        </w:rPr>
      </w:r>
    </w:p>
    <w:p w:rsidR="00000000" w:rsidDel="00000000" w:rsidP="00000000" w:rsidRDefault="00000000" w:rsidRPr="00000000" w14:paraId="00000067">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These Terms, together with the ForoCivic Privacy Policy and any applicable signed commercial agreement, constitute the entire agreement between you and Baranet Software LLC regarding the Services and supersede prior or contemporaneous understandings on that subject.</w:t>
      </w:r>
      <w:r w:rsidDel="00000000" w:rsidR="00000000" w:rsidRPr="00000000">
        <w:rPr>
          <w:rtl w:val="0"/>
        </w:rPr>
      </w:r>
    </w:p>
    <w:p w:rsidR="00000000" w:rsidDel="00000000" w:rsidP="00000000" w:rsidRDefault="00000000" w:rsidRPr="00000000" w14:paraId="00000068">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If any provision of these Terms is held invalid or unenforceable, the remaining provisions will remain in full force and effect. No waiver of any provision will be deemed a further or continuing waiver of that provision or any other provision.</w:t>
      </w:r>
      <w:r w:rsidDel="00000000" w:rsidR="00000000" w:rsidRPr="00000000">
        <w:rPr>
          <w:rtl w:val="0"/>
        </w:rPr>
      </w:r>
    </w:p>
    <w:p w:rsidR="00000000" w:rsidDel="00000000" w:rsidP="00000000" w:rsidRDefault="00000000" w:rsidRPr="00000000" w14:paraId="00000069">
      <w:pPr>
        <w:spacing w:after="40"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1"/>
          <w:szCs w:val="21"/>
          <w:rtl w:val="0"/>
        </w:rPr>
        <w:t xml:space="preserve">29. Contact Information</w:t>
      </w:r>
      <w:r w:rsidDel="00000000" w:rsidR="00000000" w:rsidRPr="00000000">
        <w:rPr>
          <w:rtl w:val="0"/>
        </w:rPr>
      </w:r>
    </w:p>
    <w:p w:rsidR="00000000" w:rsidDel="00000000" w:rsidP="00000000" w:rsidRDefault="00000000" w:rsidRPr="00000000" w14:paraId="0000006A">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rtl w:val="0"/>
        </w:rPr>
        <w:t xml:space="preserve">Baranet Software LLC</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sz w:val="21"/>
          <w:szCs w:val="21"/>
          <w:rtl w:val="0"/>
        </w:rPr>
        <w:t xml:space="preserve">Attn: ForoCivic Legal</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sz w:val="21"/>
          <w:szCs w:val="21"/>
          <w:rtl w:val="0"/>
        </w:rPr>
        <w:t xml:space="preserve">Business Address: ______________________________</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sz w:val="21"/>
          <w:szCs w:val="21"/>
          <w:rtl w:val="0"/>
        </w:rPr>
        <w:t xml:space="preserve">Support Email: support@forocivic.com</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sz w:val="21"/>
          <w:szCs w:val="21"/>
          <w:rtl w:val="0"/>
        </w:rPr>
        <w:t xml:space="preserve">Legal Email: legal@forocivic.com</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sz w:val="21"/>
          <w:szCs w:val="21"/>
          <w:rtl w:val="0"/>
        </w:rPr>
        <w:t xml:space="preserve">DMCA / IP Notices: dmca@forocivic.com</w:t>
      </w:r>
      <w:r w:rsidDel="00000000" w:rsidR="00000000" w:rsidRPr="00000000">
        <w:rPr>
          <w:rtl w:val="0"/>
        </w:rPr>
      </w:r>
    </w:p>
    <w:sectPr>
      <w:headerReference r:id="rId7" w:type="default"/>
      <w:footerReference r:id="rId8" w:type="default"/>
      <w:pgSz w:h="15840" w:w="12240" w:orient="portrait"/>
      <w:pgMar w:bottom="1152" w:top="1296" w:left="1296" w:right="129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Baranet Software LLC – ForoCivic Terms of Service</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Page </w:t>
    </w: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1"/>
        <w:szCs w:val="21"/>
        <w:lang w:val="en"/>
      </w:rPr>
    </w:rPrDefault>
    <w:pPrDefault>
      <w:pPr>
        <w:spacing w:after="16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EXqfuwMK+ICtmWhSTrKNc9/uBg==">CgMxLjA4AHIhMXJ4eGw1YjkxejdwR05oM1dUWlJkWHVMOEJCcHZNZDR3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